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32611B" w14:paraId="7B8B095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0BB76B" w14:textId="77777777" w:rsidR="0032611B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B886B59" w14:textId="77777777" w:rsidR="0032611B" w:rsidRDefault="00000000">
            <w:pPr>
              <w:spacing w:after="0" w:line="240" w:lineRule="auto"/>
            </w:pPr>
            <w:r>
              <w:t>24906</w:t>
            </w:r>
          </w:p>
        </w:tc>
      </w:tr>
      <w:tr w:rsidR="0032611B" w14:paraId="73C277A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FF1A6BF" w14:textId="77777777" w:rsidR="0032611B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1496AEF4" w14:textId="77777777" w:rsidR="0032611B" w:rsidRDefault="00000000">
            <w:pPr>
              <w:spacing w:after="0" w:line="240" w:lineRule="auto"/>
            </w:pPr>
            <w:r>
              <w:t>ZAGREBAČKO GRADSKO KAZALIŠTE KOMEDIJA</w:t>
            </w:r>
          </w:p>
        </w:tc>
      </w:tr>
      <w:tr w:rsidR="0032611B" w14:paraId="2A47975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674C6D8" w14:textId="77777777" w:rsidR="0032611B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8FCEE1D" w14:textId="77777777" w:rsidR="0032611B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1786B9E8" w14:textId="77777777" w:rsidR="0032611B" w:rsidRDefault="00000000">
      <w:r>
        <w:br/>
      </w:r>
    </w:p>
    <w:p w14:paraId="2696BB12" w14:textId="77777777" w:rsidR="0032611B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F936772" w14:textId="77777777" w:rsidR="0032611B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4F46C4F" w14:textId="77777777" w:rsidR="0032611B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FEC021E" w14:textId="77777777" w:rsidR="0032611B" w:rsidRDefault="0032611B"/>
    <w:p w14:paraId="5C1A168F" w14:textId="77777777" w:rsidR="0032611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FE047BC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22152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2CE4B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4E3BA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28DD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176E5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F1745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0850E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6734CB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70F1B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F642E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70E1E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96E97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3.882.764,47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86EA46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5.154.067,81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D63ED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132,7</w:t>
            </w:r>
          </w:p>
        </w:tc>
      </w:tr>
      <w:tr w:rsidR="0032611B" w14:paraId="27B2F96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6B91A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BF4A60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94F9D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41E3C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3.917.367,38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CC435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5.157.993,60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0A97E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131,7</w:t>
            </w:r>
          </w:p>
        </w:tc>
      </w:tr>
      <w:tr w:rsidR="0032611B" w14:paraId="7D2C06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179C59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D5BC53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A6AC9F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391BE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34.602,91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EFC24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3.925,79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FD36CC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11,3</w:t>
            </w:r>
          </w:p>
        </w:tc>
      </w:tr>
      <w:tr w:rsidR="0032611B" w14:paraId="23E689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0246E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66BCB1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61DC0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428042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F590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46BDA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68,8</w:t>
            </w:r>
          </w:p>
        </w:tc>
      </w:tr>
      <w:tr w:rsidR="0032611B" w14:paraId="22198C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2D7249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864046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C8A89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3B59B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43.538,19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EDF1A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67.923,98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BD57B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156,0</w:t>
            </w:r>
          </w:p>
        </w:tc>
      </w:tr>
      <w:tr w:rsidR="0032611B" w14:paraId="7079FF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283DCA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D743B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4E0C2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348530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43.337,91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E6608C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67.786,16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12BA1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156,4</w:t>
            </w:r>
          </w:p>
        </w:tc>
      </w:tr>
      <w:tr w:rsidR="0032611B" w14:paraId="65509F1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475C8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B629C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6D4C4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13EDDF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99792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896DD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2611B" w14:paraId="1AF7D2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4E01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45DA4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D39C4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200CE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9B554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23657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2611B" w14:paraId="2A18080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5D181F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732736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44D89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F519D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BAF3DD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A3AA0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2611B" w14:paraId="27F11B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F9EBB5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D46AC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2119E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3A977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77.940,82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18B7D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71.711,95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E143C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92,0</w:t>
            </w:r>
          </w:p>
        </w:tc>
      </w:tr>
    </w:tbl>
    <w:p w14:paraId="67A5D1AC" w14:textId="77777777" w:rsidR="0032611B" w:rsidRDefault="0032611B">
      <w:pPr>
        <w:spacing w:after="0"/>
      </w:pPr>
    </w:p>
    <w:p w14:paraId="5F69AB4B" w14:textId="77777777" w:rsidR="0032611B" w:rsidRDefault="00000000">
      <w:pPr>
        <w:spacing w:line="240" w:lineRule="auto"/>
        <w:jc w:val="both"/>
      </w:pPr>
      <w:r>
        <w:t xml:space="preserve">Manjak prihoda i primitaka u iznosu od 71.711,95 EUR-a sastoji se od: 1. Manjka prihoda poslovanja u iznosu od 3.925,79 EUR-a koji je proizašao  najvećim dijelom zbog nedoznačenih sredstava osnivača prema odobrenim Zahtjevima i to za redovnu djelatnost 651.954,18 EUR-a i </w:t>
      </w:r>
      <w:r>
        <w:lastRenderedPageBreak/>
        <w:t>za programsku djelatnost 15.259,00 EUR-a kao i zbog izostalih pravovremenih uplata za gostovanja u iznosu od 45.224,70 EUR-a, a koje su uslijedile u razdoblju od 3.7.-10.7.25.- godine te se taj manjak tretira kao METODOLOŠKI MANJAK i  2. Manjka prihoda od nefinancijske imovine iznosi 67,786,16 EUR-a koji je nastao  najvećim dijelom zbog nepravovremene doznake osnivača za potrebe opremanja ustanova prema Zahtjevima koji su odobreni a  nepodmireni u iznosu od 50.547,01 EUR-a . U SVIBNJU 2024. TEMELJNICOM JE UČINJEN ISPRAVAK NA TERET  KTA 92222 U IZNOSU OD 3.411,67 RADI OBVEZE POVRATA SREDSTAVA U MINISTARSTVO KULTURE (Konstrukcijska obnova)</w:t>
      </w:r>
    </w:p>
    <w:p w14:paraId="73DD4717" w14:textId="77777777" w:rsidR="0032611B" w:rsidRDefault="00000000">
      <w:r>
        <w:br/>
      </w:r>
    </w:p>
    <w:p w14:paraId="0AFD3E50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02332C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C276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9077E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5B34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CCD36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D74AB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59698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02F4A9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47A1A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1070F6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CA652E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985ACB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3.882.764,47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E009B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5.154.067,81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E1A7F2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132,7</w:t>
            </w:r>
          </w:p>
        </w:tc>
      </w:tr>
    </w:tbl>
    <w:p w14:paraId="7F067C7D" w14:textId="77777777" w:rsidR="0032611B" w:rsidRDefault="0032611B">
      <w:pPr>
        <w:spacing w:after="0"/>
      </w:pPr>
    </w:p>
    <w:p w14:paraId="36E2B1A9" w14:textId="77777777" w:rsidR="0032611B" w:rsidRDefault="00000000">
      <w:pPr>
        <w:spacing w:line="240" w:lineRule="auto"/>
        <w:jc w:val="both"/>
      </w:pPr>
      <w:r>
        <w:t>Ukupni prihodi poslovanja veći su za 32,7% u odnosu na prošlu godinu zbog srazmjernog povećanja prihoda osnivača za rashode za zaposlene i značajnog povećanja ostalih prihoda   koji se odnose na prihode od ulaznica</w:t>
      </w:r>
    </w:p>
    <w:p w14:paraId="31C680AE" w14:textId="77777777" w:rsidR="0032611B" w:rsidRDefault="0032611B"/>
    <w:p w14:paraId="27435659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25117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4649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A3703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14976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1A88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AA456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34CFB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31D9D1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0C149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7F1BC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58A3B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8D6CD6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614.832,94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9520E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948.314,82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1C7C4F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154,2</w:t>
            </w:r>
          </w:p>
        </w:tc>
      </w:tr>
    </w:tbl>
    <w:p w14:paraId="0C4A8778" w14:textId="77777777" w:rsidR="0032611B" w:rsidRDefault="0032611B">
      <w:pPr>
        <w:spacing w:after="0"/>
      </w:pPr>
    </w:p>
    <w:p w14:paraId="223BB281" w14:textId="77777777" w:rsidR="0032611B" w:rsidRDefault="00000000">
      <w:pPr>
        <w:spacing w:line="240" w:lineRule="auto"/>
        <w:jc w:val="both"/>
      </w:pPr>
      <w:r>
        <w:t>Navedeni prihodi odnose se na prihode koje Kazalište ostvaruje prodajom ulaznica i pokazuju značajno povećanje zbog povećanja obima izvedenog programa . Izvedeno je ukupno 231 predstava, od čega 5 uspješnih premijera (kto 65265)</w:t>
      </w:r>
    </w:p>
    <w:p w14:paraId="673BC345" w14:textId="77777777" w:rsidR="0032611B" w:rsidRDefault="0032611B"/>
    <w:p w14:paraId="7ABF280C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1355D6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0497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F7D3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2E9F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476E7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64D59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2FB76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36C98A2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12D76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DF2BC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9FD141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2B819B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3.091.393,71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17ECB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4.120.889,25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E1781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133,3</w:t>
            </w:r>
          </w:p>
        </w:tc>
      </w:tr>
    </w:tbl>
    <w:p w14:paraId="6CC62587" w14:textId="77777777" w:rsidR="0032611B" w:rsidRDefault="0032611B">
      <w:pPr>
        <w:spacing w:after="0"/>
      </w:pPr>
    </w:p>
    <w:p w14:paraId="089A95B2" w14:textId="77777777" w:rsidR="0032611B" w:rsidRDefault="00000000">
      <w:pPr>
        <w:spacing w:line="240" w:lineRule="auto"/>
        <w:jc w:val="both"/>
      </w:pPr>
      <w:r>
        <w:t>Prihodi osnivača za financiranje redovne djelatnosi su veći za 33% i ta se razlika odnosi na prihode za plaće djelatnika</w:t>
      </w:r>
    </w:p>
    <w:p w14:paraId="2D6D85A3" w14:textId="77777777" w:rsidR="0032611B" w:rsidRDefault="0032611B"/>
    <w:p w14:paraId="5DAC8BFD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5C293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3579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C3AD79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2B33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02A1B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2EE0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268B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2FE16A8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3AFC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8B4AF9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7F89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98934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80.120,62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57874C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39.685,45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EE73E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49,5</w:t>
            </w:r>
          </w:p>
        </w:tc>
      </w:tr>
    </w:tbl>
    <w:p w14:paraId="75C01E9E" w14:textId="77777777" w:rsidR="0032611B" w:rsidRDefault="0032611B">
      <w:pPr>
        <w:spacing w:after="0"/>
      </w:pPr>
    </w:p>
    <w:p w14:paraId="66639D57" w14:textId="77777777" w:rsidR="0032611B" w:rsidRDefault="00000000">
      <w:pPr>
        <w:spacing w:line="240" w:lineRule="auto"/>
        <w:jc w:val="both"/>
      </w:pPr>
      <w:r>
        <w:t>Prihodi osnivača za financiranje rashoda za nabavu nefinancijske imovine manji su i odnose se uglavnom na troškove opremanja Kazališta u 2024. godini a sredstva su doznačena na žiro račun u 2025. godini</w:t>
      </w:r>
    </w:p>
    <w:p w14:paraId="1697FBE2" w14:textId="77777777" w:rsidR="0032611B" w:rsidRDefault="0032611B"/>
    <w:p w14:paraId="5FA6C871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6F7992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491D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3C739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2B83C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B694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B25F3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FAE6E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331E14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F5025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67FACE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D8EF3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31B926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3.917.367,38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98BB7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5.157.993,60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5CF48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131,7</w:t>
            </w:r>
          </w:p>
        </w:tc>
      </w:tr>
    </w:tbl>
    <w:p w14:paraId="241748D5" w14:textId="77777777" w:rsidR="0032611B" w:rsidRDefault="0032611B">
      <w:pPr>
        <w:spacing w:after="0"/>
      </w:pPr>
    </w:p>
    <w:p w14:paraId="2C51EBF2" w14:textId="77777777" w:rsidR="0032611B" w:rsidRDefault="00000000">
      <w:pPr>
        <w:spacing w:line="240" w:lineRule="auto"/>
        <w:jc w:val="both"/>
      </w:pPr>
      <w:r>
        <w:t>Ukupni rashodi poslovanja su povećani u srazmjernom djelu ukupnog povećanja prihoda , povećanje iznosi 31,7%</w:t>
      </w:r>
    </w:p>
    <w:p w14:paraId="5DD57136" w14:textId="77777777" w:rsidR="0032611B" w:rsidRDefault="0032611B"/>
    <w:p w14:paraId="60651DB3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28C7D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314A4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A342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F407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47F01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D26F4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04F21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0739A7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0D5B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531E0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B4B363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52AEB6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2.310.368,58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055C7A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2.969.885,00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B97E9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128,5</w:t>
            </w:r>
          </w:p>
        </w:tc>
      </w:tr>
    </w:tbl>
    <w:p w14:paraId="49DA66CF" w14:textId="77777777" w:rsidR="0032611B" w:rsidRDefault="0032611B">
      <w:pPr>
        <w:spacing w:after="0"/>
      </w:pPr>
    </w:p>
    <w:p w14:paraId="5AA6E039" w14:textId="77777777" w:rsidR="0032611B" w:rsidRDefault="00000000">
      <w:pPr>
        <w:spacing w:line="240" w:lineRule="auto"/>
        <w:jc w:val="both"/>
      </w:pPr>
      <w:r>
        <w:t>Do  povećanja rashoda  za plaće (redovan rad) došlo je zbog povećanja osnovice za izračun plaća</w:t>
      </w:r>
    </w:p>
    <w:p w14:paraId="4EF4E06B" w14:textId="77777777" w:rsidR="0032611B" w:rsidRDefault="0032611B"/>
    <w:p w14:paraId="2352506D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4EC6BD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E41A2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CAFDC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760E4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0DF3E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52133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B9322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754F5D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5F654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BC657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CC9C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2527A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368.138,64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6E845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478.532,38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D7B53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130,0</w:t>
            </w:r>
          </w:p>
        </w:tc>
      </w:tr>
    </w:tbl>
    <w:p w14:paraId="00B6D75A" w14:textId="77777777" w:rsidR="0032611B" w:rsidRDefault="0032611B">
      <w:pPr>
        <w:spacing w:after="0"/>
      </w:pPr>
    </w:p>
    <w:p w14:paraId="0170542B" w14:textId="77777777" w:rsidR="0032611B" w:rsidRDefault="00000000">
      <w:pPr>
        <w:spacing w:line="240" w:lineRule="auto"/>
        <w:jc w:val="both"/>
      </w:pPr>
      <w:r>
        <w:t>Povećanje rashoda za doprinose ZO povezano je sa rashodima za plaću - povećanje osnovice i broja zaposlenih</w:t>
      </w:r>
    </w:p>
    <w:p w14:paraId="4D599923" w14:textId="77777777" w:rsidR="0032611B" w:rsidRDefault="0032611B"/>
    <w:p w14:paraId="0154BCCE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66266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BD0F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ECCBC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194A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C08B4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AB2C7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D64BC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306D6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F677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41A5E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5C4F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E206DC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977.864,01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2DD23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1.401.758,27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E5FC2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143,3</w:t>
            </w:r>
          </w:p>
        </w:tc>
      </w:tr>
    </w:tbl>
    <w:p w14:paraId="485E1720" w14:textId="77777777" w:rsidR="0032611B" w:rsidRDefault="0032611B">
      <w:pPr>
        <w:spacing w:after="0"/>
      </w:pPr>
    </w:p>
    <w:p w14:paraId="5CAA118C" w14:textId="77777777" w:rsidR="0032611B" w:rsidRDefault="00000000">
      <w:pPr>
        <w:spacing w:line="240" w:lineRule="auto"/>
        <w:jc w:val="both"/>
      </w:pPr>
      <w:r>
        <w:t>Materijalni rashodi su veći za 43% u odnosu na prošlu godinu  što je povezano sa povećanjem opsega osnovne djelatnosi Kazališta , veći broj izvedenih   premijernih i repriznih predstava  te realiziranih gostovanja .</w:t>
      </w:r>
    </w:p>
    <w:p w14:paraId="0370096C" w14:textId="77777777" w:rsidR="0032611B" w:rsidRDefault="0032611B"/>
    <w:p w14:paraId="7C261460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2DF86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8A42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EE60F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0B5DD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1BE716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CF2A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53829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2645AD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DA4131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03B76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A0235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78A58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54.417,73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7345F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132.247,89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4F323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243,0</w:t>
            </w:r>
          </w:p>
        </w:tc>
      </w:tr>
    </w:tbl>
    <w:p w14:paraId="5A2DA640" w14:textId="77777777" w:rsidR="0032611B" w:rsidRDefault="0032611B">
      <w:pPr>
        <w:spacing w:after="0"/>
      </w:pPr>
    </w:p>
    <w:p w14:paraId="244FC097" w14:textId="77777777" w:rsidR="0032611B" w:rsidRDefault="00000000">
      <w:pPr>
        <w:spacing w:line="240" w:lineRule="auto"/>
        <w:jc w:val="both"/>
      </w:pPr>
      <w:r>
        <w:t>Povećanje rashoda za sitni inventar odnosi se na povećanje troškova za scenu i kulise  vezano za izvođenje programa</w:t>
      </w:r>
    </w:p>
    <w:p w14:paraId="229C2471" w14:textId="77777777" w:rsidR="0032611B" w:rsidRDefault="0032611B"/>
    <w:p w14:paraId="5B2ED6BF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2ACC4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F1331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4264D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3FB6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7164B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32359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3E018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04A00F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F4735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F96E3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05912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9DDA2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37.887,84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C726B2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77.724,17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243F60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205,1</w:t>
            </w:r>
          </w:p>
        </w:tc>
      </w:tr>
    </w:tbl>
    <w:p w14:paraId="0B6C7DFF" w14:textId="77777777" w:rsidR="0032611B" w:rsidRDefault="0032611B">
      <w:pPr>
        <w:spacing w:after="0"/>
      </w:pPr>
    </w:p>
    <w:p w14:paraId="5C2A50F0" w14:textId="77777777" w:rsidR="0032611B" w:rsidRDefault="00000000">
      <w:pPr>
        <w:spacing w:line="240" w:lineRule="auto"/>
        <w:jc w:val="both"/>
      </w:pPr>
      <w:r>
        <w:t>Povećanje ove vrste troška odnosi se na povećane potrebe najma tonske i rasvjetne opreme  potrebne za  realizaciju predviđenih programa</w:t>
      </w:r>
    </w:p>
    <w:p w14:paraId="5E6FF4F5" w14:textId="77777777" w:rsidR="0032611B" w:rsidRDefault="0032611B"/>
    <w:p w14:paraId="081538D1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1D3AF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316D4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A6EA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B49E9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33F199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C85B0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58798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8E5AE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4AD38D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A2B75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06CD5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3BF44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374.924,91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16496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600.784,28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0A4AD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160,2</w:t>
            </w:r>
          </w:p>
        </w:tc>
      </w:tr>
    </w:tbl>
    <w:p w14:paraId="7E63BFEE" w14:textId="77777777" w:rsidR="0032611B" w:rsidRDefault="0032611B">
      <w:pPr>
        <w:spacing w:after="0"/>
      </w:pPr>
    </w:p>
    <w:p w14:paraId="53C71B73" w14:textId="77777777" w:rsidR="0032611B" w:rsidRDefault="00000000">
      <w:pPr>
        <w:spacing w:line="240" w:lineRule="auto"/>
        <w:jc w:val="both"/>
      </w:pPr>
      <w:r>
        <w:lastRenderedPageBreak/>
        <w:t>Povećanje troškova za intelektualne usluge vezano je za troškove autorskih honorara premijernih predstava kojih je u ovom razdoblju bilo više nego u prethodnim godinama u istom razdoblju, repriznih predstava kao i gostovanja</w:t>
      </w:r>
    </w:p>
    <w:p w14:paraId="1874ECB6" w14:textId="77777777" w:rsidR="0032611B" w:rsidRDefault="0032611B"/>
    <w:p w14:paraId="58A9C51A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5492CD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FB5F2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7CF89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59618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FFDD2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4CC5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B0A41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16B26D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F4092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10964F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630673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B5AFF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2.348,22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DEADCC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12.406,06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BE37B0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528,3</w:t>
            </w:r>
          </w:p>
        </w:tc>
      </w:tr>
    </w:tbl>
    <w:p w14:paraId="16BDE006" w14:textId="77777777" w:rsidR="0032611B" w:rsidRDefault="0032611B">
      <w:pPr>
        <w:spacing w:after="0"/>
      </w:pPr>
    </w:p>
    <w:p w14:paraId="0D47F876" w14:textId="77777777" w:rsidR="0032611B" w:rsidRDefault="00000000">
      <w:pPr>
        <w:spacing w:line="240" w:lineRule="auto"/>
        <w:jc w:val="both"/>
      </w:pPr>
      <w:r>
        <w:t>Ova vrsta troškova odnosi se na troškove autorskih timova i izvođača premijernih i repriznih predstava</w:t>
      </w:r>
    </w:p>
    <w:p w14:paraId="1D1375C6" w14:textId="77777777" w:rsidR="0032611B" w:rsidRDefault="0032611B"/>
    <w:p w14:paraId="0E99FB88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08FA34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358A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C42F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1470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AEE72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E7B16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E2A5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08A84C9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AD98A6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C5CB8D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1EE9B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F90E3D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34.602,91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A3FE46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3.925,79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E7B2E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11,3</w:t>
            </w:r>
          </w:p>
        </w:tc>
      </w:tr>
    </w:tbl>
    <w:p w14:paraId="3B8EC4CC" w14:textId="77777777" w:rsidR="0032611B" w:rsidRDefault="0032611B">
      <w:pPr>
        <w:spacing w:after="0"/>
      </w:pPr>
    </w:p>
    <w:p w14:paraId="6F20A9B0" w14:textId="77777777" w:rsidR="0032611B" w:rsidRDefault="00000000">
      <w:pPr>
        <w:spacing w:line="240" w:lineRule="auto"/>
        <w:jc w:val="both"/>
      </w:pPr>
      <w:r>
        <w:t>Manjak prihoda poslovanja iskazan je najvećim dijelom zbog nedoznačenih sredstava osnivača prema Zahtjevima i to za redovnu djelatnost u iznosu od  651.954,18 EUR-a i za programsku djelatnost u iznosu od 15.259 EUR-a , kao i zbog izostalih uplata za gostovanja u iznosu od 45.224,70 EUR-a a koje su naplaćene u razdoblju od 03.07.-10.07.2025. godine te se taj manjak tretira kao METODOLOŠKI MANJAK</w:t>
      </w:r>
    </w:p>
    <w:p w14:paraId="531AAE23" w14:textId="77777777" w:rsidR="0032611B" w:rsidRDefault="0032611B"/>
    <w:p w14:paraId="41974F74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76538C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CFEDB4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F070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1E76C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0AB0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6F1959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2C15F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EF4FAB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33C14D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8B95CB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FE5919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ACF17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B7625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4080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68,8</w:t>
            </w:r>
          </w:p>
        </w:tc>
      </w:tr>
    </w:tbl>
    <w:p w14:paraId="77440AB6" w14:textId="77777777" w:rsidR="0032611B" w:rsidRDefault="0032611B">
      <w:pPr>
        <w:spacing w:after="0"/>
      </w:pPr>
    </w:p>
    <w:p w14:paraId="085BD118" w14:textId="77777777" w:rsidR="0032611B" w:rsidRDefault="00000000">
      <w:pPr>
        <w:spacing w:line="240" w:lineRule="auto"/>
        <w:jc w:val="both"/>
      </w:pPr>
      <w:r>
        <w:t>Navedeni prihodi se odnose na prihode od otplate kredita sa stanove koji se s godinama smanjuju</w:t>
      </w:r>
    </w:p>
    <w:p w14:paraId="45714BA0" w14:textId="77777777" w:rsidR="0032611B" w:rsidRDefault="0032611B"/>
    <w:p w14:paraId="266F2506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7C2B9F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C203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9D7B7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96134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6EEB4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44E42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077A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46D348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FD8EF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B20E2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D508DD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C1F050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43.538,19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2CE15E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67.923,98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CE7E6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156,0</w:t>
            </w:r>
          </w:p>
        </w:tc>
      </w:tr>
    </w:tbl>
    <w:p w14:paraId="327EE088" w14:textId="77777777" w:rsidR="0032611B" w:rsidRDefault="0032611B">
      <w:pPr>
        <w:spacing w:after="0"/>
      </w:pPr>
    </w:p>
    <w:p w14:paraId="48787D6C" w14:textId="77777777" w:rsidR="0032611B" w:rsidRDefault="00000000">
      <w:pPr>
        <w:spacing w:line="240" w:lineRule="auto"/>
        <w:jc w:val="both"/>
      </w:pPr>
      <w:r>
        <w:t>Rashodi za nabavu nefinancijske imovine odnose se najvećim dijelom na nabavu računalne opreme i rasvjetne opreme koja će poboljšati kvalitetu izvedbi dramskih i muzičkih predstava Kazališta.</w:t>
      </w:r>
    </w:p>
    <w:p w14:paraId="51708508" w14:textId="77777777" w:rsidR="0032611B" w:rsidRDefault="0032611B"/>
    <w:p w14:paraId="64AC53DA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7DB30F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19CB2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92914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DBED9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35A3E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DE834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5E2B60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BAC7AC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57B482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B4CB80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FB30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4295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23.428,75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A232E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51.797,81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87113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221,1</w:t>
            </w:r>
          </w:p>
        </w:tc>
      </w:tr>
    </w:tbl>
    <w:p w14:paraId="02EEA0DA" w14:textId="77777777" w:rsidR="0032611B" w:rsidRDefault="0032611B">
      <w:pPr>
        <w:spacing w:after="0"/>
      </w:pPr>
    </w:p>
    <w:p w14:paraId="179D7109" w14:textId="77777777" w:rsidR="0032611B" w:rsidRDefault="00000000">
      <w:pPr>
        <w:spacing w:line="240" w:lineRule="auto"/>
        <w:jc w:val="both"/>
      </w:pPr>
      <w:r>
        <w:t>Ovi se troškovi odnose na nabavu tonske i rasvjetne opreme neophodne za realizaciju  programa Kazališta</w:t>
      </w:r>
    </w:p>
    <w:p w14:paraId="0E0635B3" w14:textId="77777777" w:rsidR="0032611B" w:rsidRDefault="0032611B"/>
    <w:p w14:paraId="1F46CCD3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7D284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C885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7CC66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9278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9DD13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6FF1C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B9EC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36316E2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7FD034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630C91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600EC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BE4D4E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43.337,91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A86EA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67.786,16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A98A74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156,4</w:t>
            </w:r>
          </w:p>
        </w:tc>
      </w:tr>
    </w:tbl>
    <w:p w14:paraId="215C1BEC" w14:textId="77777777" w:rsidR="0032611B" w:rsidRDefault="0032611B">
      <w:pPr>
        <w:spacing w:after="0"/>
      </w:pPr>
    </w:p>
    <w:p w14:paraId="65A7FE54" w14:textId="77777777" w:rsidR="0032611B" w:rsidRDefault="00000000">
      <w:pPr>
        <w:spacing w:line="240" w:lineRule="auto"/>
        <w:jc w:val="both"/>
      </w:pPr>
      <w:r>
        <w:t>Manjak je djelomično nastao zbog nepravovremene doznake osnivača za opremanje ustanova prema zahtjevima koji su nepodmireni i to u iznosu od 50.547,01 EUR</w:t>
      </w:r>
    </w:p>
    <w:p w14:paraId="78D4D54C" w14:textId="77777777" w:rsidR="0032611B" w:rsidRDefault="0032611B"/>
    <w:p w14:paraId="1807BD52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03133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6BE3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D26F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FDA96C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599B8E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B1723A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7D42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3151D3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78319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139BD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primitaka od financijske imovine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4E6F1B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093D2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7B823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F66A7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B18D25D" w14:textId="77777777" w:rsidR="0032611B" w:rsidRDefault="0032611B">
      <w:pPr>
        <w:spacing w:after="0"/>
      </w:pPr>
    </w:p>
    <w:p w14:paraId="724AFD11" w14:textId="77777777" w:rsidR="0032611B" w:rsidRDefault="00000000">
      <w:pPr>
        <w:spacing w:line="240" w:lineRule="auto"/>
        <w:jc w:val="both"/>
      </w:pPr>
      <w:r>
        <w:t>U navedenom razdoblju nismo imali primitaka od financijske imovine</w:t>
      </w:r>
    </w:p>
    <w:p w14:paraId="41DB79B9" w14:textId="77777777" w:rsidR="0032611B" w:rsidRDefault="0032611B"/>
    <w:p w14:paraId="1BD9947D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61EE2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2309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ADE426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6457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74DBB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1F1A95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BAB0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578079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0C766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27797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primitaka od financijske imovine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6B32C8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87DBC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063E53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1CD5F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6C0E721" w14:textId="77777777" w:rsidR="0032611B" w:rsidRDefault="0032611B">
      <w:pPr>
        <w:spacing w:after="0"/>
      </w:pPr>
    </w:p>
    <w:p w14:paraId="616FC476" w14:textId="77777777" w:rsidR="0032611B" w:rsidRDefault="00000000">
      <w:pPr>
        <w:spacing w:line="240" w:lineRule="auto"/>
        <w:jc w:val="both"/>
      </w:pPr>
      <w:r>
        <w:t>U navedenom razdoblju nismo imali rashoda od financijske imovine</w:t>
      </w:r>
    </w:p>
    <w:p w14:paraId="17D0DD3A" w14:textId="77777777" w:rsidR="0032611B" w:rsidRDefault="0032611B"/>
    <w:p w14:paraId="42C3C54C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32611B" w14:paraId="6B82B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74DC8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D4B22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784FC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98C1C9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EFC9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3DB62D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0338B7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AF491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752807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8D8E14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90609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438.766,60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D58992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758.944,41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B7948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173,0</w:t>
            </w:r>
          </w:p>
        </w:tc>
      </w:tr>
    </w:tbl>
    <w:p w14:paraId="31EFAB4F" w14:textId="77777777" w:rsidR="0032611B" w:rsidRDefault="0032611B">
      <w:pPr>
        <w:spacing w:after="0"/>
      </w:pPr>
    </w:p>
    <w:p w14:paraId="528BB0E5" w14:textId="77777777" w:rsidR="0032611B" w:rsidRDefault="00000000">
      <w:pPr>
        <w:spacing w:line="240" w:lineRule="auto"/>
        <w:jc w:val="both"/>
      </w:pPr>
      <w:r>
        <w:t>Manjak prihoda i primitaka za pokriće u sljedećem razdoblju je METODOLOŠKE PRIRODE i proizlazi iz nepravovremenih doznaka osnivača odnosno tehnike knjiženja i zakašnjenja u plaćanju  kupaca (odigrana a nenaplaćena gostovanja, a uplate su ulijedile iza 30.06.2025. godine)</w:t>
      </w:r>
    </w:p>
    <w:p w14:paraId="540E1EB3" w14:textId="77777777" w:rsidR="0032611B" w:rsidRDefault="0032611B"/>
    <w:p w14:paraId="3CBCAD3E" w14:textId="77777777" w:rsidR="0032611B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D4EF2CD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2611B" w14:paraId="39488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55CB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81D14F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7A9D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4AF398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FF64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7D2398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786AE1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A9026A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CEA40E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787731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937.794,07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15EEE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9AE3BA6" w14:textId="77777777" w:rsidR="0032611B" w:rsidRDefault="0032611B">
      <w:pPr>
        <w:spacing w:after="0"/>
      </w:pPr>
    </w:p>
    <w:p w14:paraId="0C3325DA" w14:textId="77777777" w:rsidR="0032611B" w:rsidRDefault="00000000">
      <w:pPr>
        <w:spacing w:line="240" w:lineRule="auto"/>
        <w:jc w:val="both"/>
      </w:pPr>
      <w:r>
        <w:t>Stanje obveza iznosi 937.794,07 EUR-a i odnose se najvećim dijelom na nedospjele obveze  obveze za plaću i na dospjele čije je prekoračenje do 60 dana koje su djelomično podmirene početkom srpanja 2025 godine</w:t>
      </w:r>
    </w:p>
    <w:p w14:paraId="213FC7CE" w14:textId="77777777" w:rsidR="0032611B" w:rsidRDefault="0032611B"/>
    <w:p w14:paraId="26E0F8BD" w14:textId="77777777" w:rsidR="0032611B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32611B" w14:paraId="5DD45D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B32867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21C4AB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82B86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81611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A33FD3" w14:textId="77777777" w:rsidR="0032611B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2611B" w14:paraId="46A15BE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173ED3" w14:textId="77777777" w:rsidR="0032611B" w:rsidRDefault="0032611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D1FDBF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003ABD" w14:textId="77777777" w:rsidR="0032611B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DA40E5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228.133,44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F88209" w14:textId="77777777" w:rsidR="0032611B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74E7A97" w14:textId="77777777" w:rsidR="0032611B" w:rsidRDefault="0032611B">
      <w:pPr>
        <w:spacing w:after="0"/>
      </w:pPr>
    </w:p>
    <w:p w14:paraId="58C1C101" w14:textId="77777777" w:rsidR="0032611B" w:rsidRDefault="00000000">
      <w:pPr>
        <w:spacing w:line="240" w:lineRule="auto"/>
        <w:jc w:val="both"/>
      </w:pPr>
      <w:r>
        <w:lastRenderedPageBreak/>
        <w:t>Stanje dospjelih obveza odnosi se najvećim dijelom na obveze za materijalne rashode koji se podmiruju u srpnju 2025. godine i to obveze prema dobavljačima  prekoračenje 1do 60 dana i obveze za otkazane poredstave prekoračenje 61 do 180 dana</w:t>
      </w:r>
    </w:p>
    <w:p w14:paraId="1C162E83" w14:textId="77777777" w:rsidR="0032611B" w:rsidRDefault="0032611B"/>
    <w:sectPr w:rsidR="00326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1B"/>
    <w:rsid w:val="000E3FD2"/>
    <w:rsid w:val="0032611B"/>
    <w:rsid w:val="007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6864"/>
  <w15:docId w15:val="{36EFF507-578E-453B-9BE9-7FE7BAF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Komedija7 Komedija</dc:creator>
  <cp:lastModifiedBy>Dubravka Fiolić | Kazalište Komedija</cp:lastModifiedBy>
  <cp:revision>2</cp:revision>
  <dcterms:created xsi:type="dcterms:W3CDTF">2025-07-10T12:41:00Z</dcterms:created>
  <dcterms:modified xsi:type="dcterms:W3CDTF">2025-07-10T12:41:00Z</dcterms:modified>
</cp:coreProperties>
</file>